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4C2" w:rsidRDefault="004304C2">
      <w:pPr>
        <w:rPr>
          <w:rFonts w:ascii="Times New Roman" w:hAnsi="Times New Roman" w:cs="Times New Roman"/>
          <w:b/>
        </w:rPr>
      </w:pPr>
      <w:r w:rsidRPr="004304C2">
        <w:rPr>
          <w:rFonts w:ascii="Times New Roman" w:hAnsi="Times New Roman" w:cs="Times New Roman"/>
          <w:b/>
        </w:rPr>
        <w:t>评阅人</w:t>
      </w:r>
      <w:r w:rsidRPr="004304C2">
        <w:rPr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>:</w:t>
      </w:r>
    </w:p>
    <w:p w:rsidR="002D61B8" w:rsidRDefault="002D61B8">
      <w:pPr>
        <w:rPr>
          <w:rFonts w:ascii="Times New Roman" w:hAnsi="Times New Roman" w:cs="Times New Roman"/>
          <w:b/>
        </w:rPr>
      </w:pPr>
    </w:p>
    <w:tbl>
      <w:tblPr>
        <w:tblStyle w:val="a3"/>
        <w:tblW w:w="8296" w:type="dxa"/>
        <w:tblLook w:val="04A0" w:firstRow="1" w:lastRow="0" w:firstColumn="1" w:lastColumn="0" w:noHBand="0" w:noVBand="1"/>
      </w:tblPr>
      <w:tblGrid>
        <w:gridCol w:w="1281"/>
        <w:gridCol w:w="4810"/>
        <w:gridCol w:w="1134"/>
        <w:gridCol w:w="1071"/>
      </w:tblGrid>
      <w:tr w:rsidR="002D61B8" w:rsidTr="000157D7">
        <w:trPr>
          <w:trHeight w:val="778"/>
        </w:trPr>
        <w:tc>
          <w:tcPr>
            <w:tcW w:w="1281" w:type="dxa"/>
            <w:vAlign w:val="center"/>
          </w:tcPr>
          <w:p w:rsidR="002D61B8" w:rsidRDefault="002D61B8" w:rsidP="000157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3"/>
          </w:tcPr>
          <w:p w:rsidR="002D61B8" w:rsidRDefault="002D61B8" w:rsidP="004304C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304C2" w:rsidTr="000157D7">
        <w:trPr>
          <w:trHeight w:val="751"/>
        </w:trPr>
        <w:tc>
          <w:tcPr>
            <w:tcW w:w="6091" w:type="dxa"/>
            <w:gridSpan w:val="2"/>
          </w:tcPr>
          <w:p w:rsidR="004304C2" w:rsidRDefault="004304C2" w:rsidP="004304C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评价要素</w:t>
            </w:r>
          </w:p>
        </w:tc>
        <w:tc>
          <w:tcPr>
            <w:tcW w:w="1134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权重</w:t>
            </w:r>
          </w:p>
        </w:tc>
        <w:tc>
          <w:tcPr>
            <w:tcW w:w="1071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具体得分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 w:hint="eastAsia"/>
                <w:b/>
              </w:rPr>
              <w:t>百分</w:t>
            </w:r>
            <w:r>
              <w:rPr>
                <w:rFonts w:ascii="Times New Roman" w:hAnsi="Times New Roman" w:cs="Times New Roman"/>
                <w:b/>
              </w:rPr>
              <w:t>制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4304C2" w:rsidTr="000157D7">
        <w:trPr>
          <w:trHeight w:val="366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选题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选题的理论意义、实用价值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385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文献</w:t>
            </w:r>
            <w:r>
              <w:rPr>
                <w:rFonts w:ascii="Times New Roman" w:hAnsi="Times New Roman" w:cs="Times New Roman"/>
                <w:b/>
              </w:rPr>
              <w:t>综述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反映该学科及相关领域的前人成果和前沿动态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751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创新</w:t>
            </w:r>
            <w:r>
              <w:rPr>
                <w:rFonts w:ascii="Times New Roman" w:hAnsi="Times New Roman" w:cs="Times New Roman"/>
                <w:b/>
              </w:rPr>
              <w:t>成果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论文成果创新性，对学科发展、技术进步、经济建设、国家安全等方面产生的影响和贡献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40%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751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基础理论和</w:t>
            </w:r>
            <w:r>
              <w:rPr>
                <w:b/>
                <w:bCs/>
                <w:color w:val="000000"/>
              </w:rPr>
              <w:br/>
            </w:r>
            <w:r>
              <w:rPr>
                <w:rFonts w:hint="eastAsia"/>
                <w:b/>
                <w:bCs/>
                <w:color w:val="000000"/>
              </w:rPr>
              <w:t>专门知识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基础理论的宽厚度、坚实度，专门知识的系统性、深入性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385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科研能力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论文体现科研潜质与独立科研能力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751"/>
        </w:trPr>
        <w:tc>
          <w:tcPr>
            <w:tcW w:w="0" w:type="auto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论文写作</w:t>
            </w:r>
          </w:p>
        </w:tc>
        <w:tc>
          <w:tcPr>
            <w:tcW w:w="4810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论文结构、撰写规范性；文字表达准确、清晰和流畅性；引文严谨、规范性</w:t>
            </w:r>
          </w:p>
        </w:tc>
        <w:tc>
          <w:tcPr>
            <w:tcW w:w="1134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572"/>
        </w:trPr>
        <w:tc>
          <w:tcPr>
            <w:tcW w:w="6091" w:type="dxa"/>
            <w:gridSpan w:val="2"/>
          </w:tcPr>
          <w:p w:rsidR="004304C2" w:rsidRDefault="004304C2" w:rsidP="004304C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1134" w:type="dxa"/>
          </w:tcPr>
          <w:p w:rsidR="004304C2" w:rsidRDefault="004304C2" w:rsidP="004304C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总分</w:t>
            </w:r>
          </w:p>
        </w:tc>
        <w:tc>
          <w:tcPr>
            <w:tcW w:w="1071" w:type="dxa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493"/>
        </w:trPr>
        <w:tc>
          <w:tcPr>
            <w:tcW w:w="6091" w:type="dxa"/>
            <w:gridSpan w:val="2"/>
          </w:tcPr>
          <w:p w:rsidR="004304C2" w:rsidRDefault="004304C2" w:rsidP="004304C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gridSpan w:val="2"/>
          </w:tcPr>
          <w:p w:rsidR="004304C2" w:rsidRPr="004304C2" w:rsidRDefault="004304C2" w:rsidP="004304C2">
            <w:pPr>
              <w:rPr>
                <w:rFonts w:ascii="Times New Roman" w:hAnsi="Times New Roman" w:cs="Times New Roman"/>
              </w:rPr>
            </w:pPr>
          </w:p>
        </w:tc>
      </w:tr>
      <w:tr w:rsidR="004304C2" w:rsidTr="000157D7">
        <w:trPr>
          <w:trHeight w:val="5605"/>
        </w:trPr>
        <w:tc>
          <w:tcPr>
            <w:tcW w:w="8296" w:type="dxa"/>
            <w:gridSpan w:val="4"/>
          </w:tcPr>
          <w:p w:rsidR="004304C2" w:rsidRPr="002D61B8" w:rsidRDefault="00080EC0" w:rsidP="004304C2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评阅人</w:t>
            </w:r>
            <w:r w:rsidR="004304C2"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="004304C2"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C53ADE" w:rsidRDefault="00C53AD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C61CEE" w:rsidRPr="004304C2" w:rsidRDefault="00C61CEE" w:rsidP="00C61CEE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080EC0" w:rsidRDefault="00080EC0" w:rsidP="004304C2">
      <w:pPr>
        <w:rPr>
          <w:rFonts w:ascii="Times New Roman" w:hAnsi="Times New Roman" w:cs="Times New Roman"/>
          <w:b/>
        </w:rPr>
      </w:pPr>
    </w:p>
    <w:p w:rsidR="00080EC0" w:rsidRDefault="00080EC0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D25C35" w:rsidRDefault="00D25C35" w:rsidP="004304C2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 w:hint="eastAsia"/>
          <w:b/>
        </w:rPr>
        <w:lastRenderedPageBreak/>
        <w:t>评阅人</w:t>
      </w:r>
      <w:r>
        <w:rPr>
          <w:rFonts w:ascii="Times New Roman" w:hAnsi="Times New Roman" w:cs="Times New Roman" w:hint="eastAsia"/>
          <w:b/>
        </w:rPr>
        <w:t>2</w:t>
      </w:r>
      <w:r>
        <w:rPr>
          <w:rFonts w:ascii="Times New Roman" w:hAnsi="Times New Roman" w:cs="Times New Roman"/>
          <w:b/>
        </w:rPr>
        <w:t>:</w:t>
      </w:r>
    </w:p>
    <w:tbl>
      <w:tblPr>
        <w:tblStyle w:val="a3"/>
        <w:tblW w:w="8296" w:type="dxa"/>
        <w:tblLook w:val="04A0" w:firstRow="1" w:lastRow="0" w:firstColumn="1" w:lastColumn="0" w:noHBand="0" w:noVBand="1"/>
      </w:tblPr>
      <w:tblGrid>
        <w:gridCol w:w="1281"/>
        <w:gridCol w:w="4810"/>
        <w:gridCol w:w="1134"/>
        <w:gridCol w:w="1071"/>
      </w:tblGrid>
      <w:tr w:rsidR="000157D7" w:rsidTr="000157D7">
        <w:trPr>
          <w:trHeight w:val="829"/>
        </w:trPr>
        <w:tc>
          <w:tcPr>
            <w:tcW w:w="1281" w:type="dxa"/>
            <w:vAlign w:val="center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3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157D7" w:rsidTr="000157D7">
        <w:trPr>
          <w:trHeight w:val="801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评价要素</w:t>
            </w:r>
          </w:p>
        </w:tc>
        <w:tc>
          <w:tcPr>
            <w:tcW w:w="1134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权重</w:t>
            </w:r>
          </w:p>
        </w:tc>
        <w:tc>
          <w:tcPr>
            <w:tcW w:w="1071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具体得分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 w:hint="eastAsia"/>
                <w:b/>
              </w:rPr>
              <w:t>百分</w:t>
            </w:r>
            <w:r>
              <w:rPr>
                <w:rFonts w:ascii="Times New Roman" w:hAnsi="Times New Roman" w:cs="Times New Roman"/>
                <w:b/>
              </w:rPr>
              <w:t>制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0157D7" w:rsidTr="000157D7">
        <w:trPr>
          <w:trHeight w:val="410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选题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选题的理论意义、实用价值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91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文献</w:t>
            </w:r>
            <w:r>
              <w:rPr>
                <w:rFonts w:ascii="Times New Roman" w:hAnsi="Times New Roman" w:cs="Times New Roman"/>
                <w:b/>
              </w:rPr>
              <w:t>综述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反映该学科及相关领域的前人成果和前沿动态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01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创新</w:t>
            </w:r>
            <w:r>
              <w:rPr>
                <w:rFonts w:ascii="Times New Roman" w:hAnsi="Times New Roman" w:cs="Times New Roman"/>
                <w:b/>
              </w:rPr>
              <w:t>成果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论文成果创新性，对学科发展、技术进步、经济建设、国家安全等方面产生的影响和贡献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40%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20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基础理论和</w:t>
            </w:r>
            <w:r>
              <w:rPr>
                <w:b/>
                <w:bCs/>
                <w:color w:val="000000"/>
              </w:rPr>
              <w:br/>
            </w:r>
            <w:r>
              <w:rPr>
                <w:rFonts w:hint="eastAsia"/>
                <w:b/>
                <w:bCs/>
                <w:color w:val="000000"/>
              </w:rPr>
              <w:t>专门知识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基础理论的宽厚度、坚实度，专门知识的系统性、深入性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91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科研能力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论文体现科研潜质与独立科研能力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01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论文写作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论文结构、撰写规范性；文字表达准确、清晰和流畅性；引文严谨、规范性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609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1134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总分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26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gridSpan w:val="2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977"/>
        </w:trPr>
        <w:tc>
          <w:tcPr>
            <w:tcW w:w="8296" w:type="dxa"/>
            <w:gridSpan w:val="4"/>
          </w:tcPr>
          <w:p w:rsidR="000157D7" w:rsidRPr="002D61B8" w:rsidRDefault="000157D7" w:rsidP="00997466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评阅人</w:t>
            </w: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Pr="004304C2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D25C35" w:rsidRPr="000157D7" w:rsidRDefault="00D25C35" w:rsidP="004304C2">
      <w:pPr>
        <w:rPr>
          <w:rFonts w:ascii="Times New Roman" w:hAnsi="Times New Roman" w:cs="Times New Roman"/>
          <w:b/>
        </w:rPr>
      </w:pPr>
    </w:p>
    <w:p w:rsidR="00080EC0" w:rsidRDefault="00080EC0" w:rsidP="00C61CEE">
      <w:pPr>
        <w:rPr>
          <w:rFonts w:ascii="Times New Roman" w:hAnsi="Times New Roman" w:cs="Times New Roman"/>
          <w:b/>
        </w:rPr>
      </w:pPr>
    </w:p>
    <w:p w:rsidR="00C61CEE" w:rsidRDefault="00080EC0" w:rsidP="00080EC0">
      <w:pPr>
        <w:widowControl/>
        <w:jc w:val="left"/>
        <w:rPr>
          <w:rFonts w:ascii="Times New Roman" w:hAnsi="Times New Roman" w:cs="Times New Roman" w:hint="eastAsia"/>
          <w:b/>
        </w:rPr>
      </w:pPr>
      <w:r>
        <w:rPr>
          <w:rFonts w:ascii="Times New Roman" w:hAnsi="Times New Roman" w:cs="Times New Roman"/>
          <w:b/>
        </w:rPr>
        <w:br w:type="page"/>
      </w:r>
      <w:r w:rsidR="00C61CEE">
        <w:rPr>
          <w:rFonts w:ascii="Times New Roman" w:hAnsi="Times New Roman" w:cs="Times New Roman" w:hint="eastAsia"/>
          <w:b/>
        </w:rPr>
        <w:lastRenderedPageBreak/>
        <w:t>评阅人</w:t>
      </w:r>
      <w:r w:rsidR="00C61CEE">
        <w:rPr>
          <w:rFonts w:ascii="Times New Roman" w:hAnsi="Times New Roman" w:cs="Times New Roman"/>
          <w:b/>
        </w:rPr>
        <w:t>3:</w:t>
      </w:r>
    </w:p>
    <w:tbl>
      <w:tblPr>
        <w:tblStyle w:val="a3"/>
        <w:tblW w:w="8311" w:type="dxa"/>
        <w:tblLook w:val="04A0" w:firstRow="1" w:lastRow="0" w:firstColumn="1" w:lastColumn="0" w:noHBand="0" w:noVBand="1"/>
      </w:tblPr>
      <w:tblGrid>
        <w:gridCol w:w="1283"/>
        <w:gridCol w:w="4819"/>
        <w:gridCol w:w="1136"/>
        <w:gridCol w:w="1073"/>
      </w:tblGrid>
      <w:tr w:rsidR="000157D7" w:rsidTr="000157D7">
        <w:trPr>
          <w:trHeight w:val="762"/>
        </w:trPr>
        <w:tc>
          <w:tcPr>
            <w:tcW w:w="1283" w:type="dxa"/>
            <w:vAlign w:val="center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28" w:type="dxa"/>
            <w:gridSpan w:val="3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157D7" w:rsidTr="000157D7">
        <w:trPr>
          <w:trHeight w:val="736"/>
        </w:trPr>
        <w:tc>
          <w:tcPr>
            <w:tcW w:w="6102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评价要素</w:t>
            </w:r>
          </w:p>
        </w:tc>
        <w:tc>
          <w:tcPr>
            <w:tcW w:w="1136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权重</w:t>
            </w:r>
          </w:p>
        </w:tc>
        <w:tc>
          <w:tcPr>
            <w:tcW w:w="1073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具体得分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 w:hint="eastAsia"/>
                <w:b/>
              </w:rPr>
              <w:t>百分</w:t>
            </w:r>
            <w:r>
              <w:rPr>
                <w:rFonts w:ascii="Times New Roman" w:hAnsi="Times New Roman" w:cs="Times New Roman"/>
                <w:b/>
              </w:rPr>
              <w:t>制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0157D7" w:rsidTr="000157D7">
        <w:trPr>
          <w:trHeight w:val="377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选题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选题的理论意义、实用价值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59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文献</w:t>
            </w:r>
            <w:r>
              <w:rPr>
                <w:rFonts w:ascii="Times New Roman" w:hAnsi="Times New Roman" w:cs="Times New Roman"/>
                <w:b/>
              </w:rPr>
              <w:t>综述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反映该学科及相关领域的前人成果和前沿动态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36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创新</w:t>
            </w:r>
            <w:r>
              <w:rPr>
                <w:rFonts w:ascii="Times New Roman" w:hAnsi="Times New Roman" w:cs="Times New Roman"/>
                <w:b/>
              </w:rPr>
              <w:t>成果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论文成果创新性，对学科发展、技术进步、经济建设、国家安全等方面产生的影响和贡献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40%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54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基础理论和</w:t>
            </w:r>
            <w:r>
              <w:rPr>
                <w:b/>
                <w:bCs/>
                <w:color w:val="000000"/>
              </w:rPr>
              <w:br/>
            </w:r>
            <w:r>
              <w:rPr>
                <w:rFonts w:hint="eastAsia"/>
                <w:b/>
                <w:bCs/>
                <w:color w:val="000000"/>
              </w:rPr>
              <w:t>专门知识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基础理论的宽厚度、坚实度，专门知识的系统性、深入性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59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科研能力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论文体现科研潜质与独立科研能力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36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论文写作</w:t>
            </w:r>
          </w:p>
        </w:tc>
        <w:tc>
          <w:tcPr>
            <w:tcW w:w="4819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论文结构、撰写规范性；文字表达准确、清晰和流畅性；引文严谨、规范性</w:t>
            </w:r>
          </w:p>
        </w:tc>
        <w:tc>
          <w:tcPr>
            <w:tcW w:w="113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60"/>
        </w:trPr>
        <w:tc>
          <w:tcPr>
            <w:tcW w:w="6102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1136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总分</w:t>
            </w:r>
          </w:p>
        </w:tc>
        <w:tc>
          <w:tcPr>
            <w:tcW w:w="1073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483"/>
        </w:trPr>
        <w:tc>
          <w:tcPr>
            <w:tcW w:w="6102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9" w:type="dxa"/>
            <w:gridSpan w:val="2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491"/>
        </w:trPr>
        <w:tc>
          <w:tcPr>
            <w:tcW w:w="8311" w:type="dxa"/>
            <w:gridSpan w:val="4"/>
          </w:tcPr>
          <w:p w:rsidR="000157D7" w:rsidRPr="002D61B8" w:rsidRDefault="000157D7" w:rsidP="00997466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评阅人</w:t>
            </w: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Pr="004304C2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0157D7" w:rsidRDefault="000157D7" w:rsidP="00080EC0">
      <w:pPr>
        <w:widowControl/>
        <w:jc w:val="left"/>
        <w:rPr>
          <w:rFonts w:ascii="Times New Roman" w:hAnsi="Times New Roman" w:cs="Times New Roman"/>
          <w:b/>
        </w:rPr>
      </w:pPr>
    </w:p>
    <w:p w:rsidR="000157D7" w:rsidRDefault="000157D7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0157D7" w:rsidRDefault="000157D7" w:rsidP="00080EC0">
      <w:pPr>
        <w:widowControl/>
        <w:jc w:val="left"/>
        <w:rPr>
          <w:rFonts w:ascii="Times New Roman" w:hAnsi="Times New Roman" w:cs="Times New Roman"/>
          <w:b/>
        </w:rPr>
      </w:pPr>
    </w:p>
    <w:p w:rsidR="000157D7" w:rsidRDefault="000157D7" w:rsidP="000157D7">
      <w:pPr>
        <w:widowControl/>
        <w:jc w:val="left"/>
        <w:rPr>
          <w:rFonts w:ascii="Times New Roman" w:hAnsi="Times New Roman" w:cs="Times New Roman" w:hint="eastAsia"/>
          <w:b/>
        </w:rPr>
      </w:pPr>
      <w:r>
        <w:rPr>
          <w:rFonts w:ascii="Times New Roman" w:hAnsi="Times New Roman" w:cs="Times New Roman" w:hint="eastAsia"/>
          <w:b/>
        </w:rPr>
        <w:t>评阅人</w:t>
      </w:r>
      <w:r>
        <w:rPr>
          <w:rFonts w:ascii="Times New Roman" w:hAnsi="Times New Roman" w:cs="Times New Roman" w:hint="eastAsia"/>
          <w:b/>
        </w:rPr>
        <w:t>4</w:t>
      </w:r>
      <w:r>
        <w:rPr>
          <w:rFonts w:ascii="Times New Roman" w:hAnsi="Times New Roman" w:cs="Times New Roman"/>
          <w:b/>
        </w:rPr>
        <w:t>:</w:t>
      </w:r>
    </w:p>
    <w:tbl>
      <w:tblPr>
        <w:tblStyle w:val="a3"/>
        <w:tblW w:w="8101" w:type="dxa"/>
        <w:tblLook w:val="04A0" w:firstRow="1" w:lastRow="0" w:firstColumn="1" w:lastColumn="0" w:noHBand="0" w:noVBand="1"/>
      </w:tblPr>
      <w:tblGrid>
        <w:gridCol w:w="1269"/>
        <w:gridCol w:w="4683"/>
        <w:gridCol w:w="1105"/>
        <w:gridCol w:w="1044"/>
      </w:tblGrid>
      <w:tr w:rsidR="000157D7" w:rsidTr="000157D7">
        <w:trPr>
          <w:trHeight w:val="762"/>
        </w:trPr>
        <w:tc>
          <w:tcPr>
            <w:tcW w:w="1251" w:type="dxa"/>
            <w:vAlign w:val="center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6850" w:type="dxa"/>
            <w:gridSpan w:val="3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157D7" w:rsidTr="000157D7">
        <w:trPr>
          <w:trHeight w:val="736"/>
        </w:trPr>
        <w:tc>
          <w:tcPr>
            <w:tcW w:w="5948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评价要素</w:t>
            </w:r>
          </w:p>
        </w:tc>
        <w:tc>
          <w:tcPr>
            <w:tcW w:w="110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权重</w:t>
            </w:r>
          </w:p>
        </w:tc>
        <w:tc>
          <w:tcPr>
            <w:tcW w:w="1046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具体得分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 w:hint="eastAsia"/>
                <w:b/>
              </w:rPr>
              <w:t>百分</w:t>
            </w:r>
            <w:r>
              <w:rPr>
                <w:rFonts w:ascii="Times New Roman" w:hAnsi="Times New Roman" w:cs="Times New Roman"/>
                <w:b/>
              </w:rPr>
              <w:t>制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0157D7" w:rsidTr="000157D7">
        <w:trPr>
          <w:trHeight w:val="359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选题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选题的理论意义、实用价值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77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文献</w:t>
            </w:r>
            <w:r>
              <w:rPr>
                <w:rFonts w:ascii="Times New Roman" w:hAnsi="Times New Roman" w:cs="Times New Roman"/>
                <w:b/>
              </w:rPr>
              <w:t>综述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反映该学科及相关领域的前人成果和前沿动态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36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创新</w:t>
            </w:r>
            <w:r>
              <w:rPr>
                <w:rFonts w:ascii="Times New Roman" w:hAnsi="Times New Roman" w:cs="Times New Roman"/>
                <w:b/>
              </w:rPr>
              <w:t>成果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论文成果创新性，对学科发展、技术进步、经济建设、国家安全等方面产生的影响和贡献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40%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36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基础理论和</w:t>
            </w:r>
            <w:r>
              <w:rPr>
                <w:b/>
                <w:bCs/>
                <w:color w:val="000000"/>
              </w:rPr>
              <w:br/>
            </w:r>
            <w:r>
              <w:rPr>
                <w:rFonts w:hint="eastAsia"/>
                <w:b/>
                <w:bCs/>
                <w:color w:val="000000"/>
              </w:rPr>
              <w:t>专门知识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基础理论的宽厚度、坚实度，专门知识的系统性、深入性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377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科研能力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论文体现科研潜质与独立科研能力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736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论文写作</w:t>
            </w:r>
          </w:p>
        </w:tc>
        <w:tc>
          <w:tcPr>
            <w:tcW w:w="469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论文结构、撰写规范性；文字表达准确、清晰和流畅性；引文严谨、规范性</w:t>
            </w:r>
          </w:p>
        </w:tc>
        <w:tc>
          <w:tcPr>
            <w:tcW w:w="1107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60"/>
        </w:trPr>
        <w:tc>
          <w:tcPr>
            <w:tcW w:w="5948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1107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总分</w:t>
            </w:r>
          </w:p>
        </w:tc>
        <w:tc>
          <w:tcPr>
            <w:tcW w:w="1046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483"/>
        </w:trPr>
        <w:tc>
          <w:tcPr>
            <w:tcW w:w="5948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153" w:type="dxa"/>
            <w:gridSpan w:val="2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491"/>
        </w:trPr>
        <w:tc>
          <w:tcPr>
            <w:tcW w:w="8101" w:type="dxa"/>
            <w:gridSpan w:val="4"/>
          </w:tcPr>
          <w:p w:rsidR="000157D7" w:rsidRPr="002D61B8" w:rsidRDefault="000157D7" w:rsidP="00997466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评阅人</w:t>
            </w: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Pr="004304C2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0157D7" w:rsidRDefault="000157D7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0157D7" w:rsidRDefault="000157D7" w:rsidP="000157D7">
      <w:pPr>
        <w:widowControl/>
        <w:jc w:val="left"/>
        <w:rPr>
          <w:rFonts w:ascii="Times New Roman" w:hAnsi="Times New Roman" w:cs="Times New Roman" w:hint="eastAsia"/>
          <w:b/>
        </w:rPr>
      </w:pPr>
      <w:r>
        <w:rPr>
          <w:rFonts w:ascii="Times New Roman" w:hAnsi="Times New Roman" w:cs="Times New Roman" w:hint="eastAsia"/>
          <w:b/>
        </w:rPr>
        <w:lastRenderedPageBreak/>
        <w:t>评阅人</w:t>
      </w:r>
      <w:r>
        <w:rPr>
          <w:rFonts w:ascii="Times New Roman" w:hAnsi="Times New Roman" w:cs="Times New Roman" w:hint="eastAsia"/>
          <w:b/>
        </w:rPr>
        <w:t>5</w:t>
      </w:r>
      <w:r>
        <w:rPr>
          <w:rFonts w:ascii="Times New Roman" w:hAnsi="Times New Roman" w:cs="Times New Roman"/>
          <w:b/>
        </w:rPr>
        <w:t>:</w:t>
      </w:r>
    </w:p>
    <w:tbl>
      <w:tblPr>
        <w:tblStyle w:val="a3"/>
        <w:tblW w:w="8296" w:type="dxa"/>
        <w:tblLook w:val="04A0" w:firstRow="1" w:lastRow="0" w:firstColumn="1" w:lastColumn="0" w:noHBand="0" w:noVBand="1"/>
      </w:tblPr>
      <w:tblGrid>
        <w:gridCol w:w="1281"/>
        <w:gridCol w:w="4810"/>
        <w:gridCol w:w="1134"/>
        <w:gridCol w:w="1071"/>
      </w:tblGrid>
      <w:tr w:rsidR="000157D7" w:rsidTr="000157D7">
        <w:trPr>
          <w:trHeight w:val="857"/>
        </w:trPr>
        <w:tc>
          <w:tcPr>
            <w:tcW w:w="1281" w:type="dxa"/>
            <w:vAlign w:val="center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题目</w:t>
            </w:r>
          </w:p>
        </w:tc>
        <w:tc>
          <w:tcPr>
            <w:tcW w:w="7015" w:type="dxa"/>
            <w:gridSpan w:val="3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157D7" w:rsidTr="000157D7">
        <w:trPr>
          <w:trHeight w:val="828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评价要素</w:t>
            </w:r>
          </w:p>
        </w:tc>
        <w:tc>
          <w:tcPr>
            <w:tcW w:w="1134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权重</w:t>
            </w:r>
          </w:p>
        </w:tc>
        <w:tc>
          <w:tcPr>
            <w:tcW w:w="1071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具体得分</w:t>
            </w:r>
            <w:r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 w:hint="eastAsia"/>
                <w:b/>
              </w:rPr>
              <w:t>百分</w:t>
            </w:r>
            <w:r>
              <w:rPr>
                <w:rFonts w:ascii="Times New Roman" w:hAnsi="Times New Roman" w:cs="Times New Roman"/>
                <w:b/>
              </w:rPr>
              <w:t>制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0157D7" w:rsidTr="000157D7">
        <w:trPr>
          <w:trHeight w:val="424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论文</w:t>
            </w:r>
            <w:r>
              <w:rPr>
                <w:rFonts w:ascii="Times New Roman" w:hAnsi="Times New Roman" w:cs="Times New Roman"/>
                <w:b/>
              </w:rPr>
              <w:t>选题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选题的理论意义、实用价值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404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文献</w:t>
            </w:r>
            <w:r>
              <w:rPr>
                <w:rFonts w:ascii="Times New Roman" w:hAnsi="Times New Roman" w:cs="Times New Roman"/>
                <w:b/>
              </w:rPr>
              <w:t>综述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反映该学科及相关领域的前人成果和前沿动态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28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创新</w:t>
            </w:r>
            <w:r>
              <w:rPr>
                <w:rFonts w:ascii="Times New Roman" w:hAnsi="Times New Roman" w:cs="Times New Roman"/>
                <w:b/>
              </w:rPr>
              <w:t>成果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论文成果创新性，对学科发展、技术进步、经济建设、国家安全等方面产生的影响和贡献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40%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48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基础理论和</w:t>
            </w:r>
            <w:r>
              <w:rPr>
                <w:b/>
                <w:bCs/>
                <w:color w:val="000000"/>
              </w:rPr>
              <w:br/>
            </w:r>
            <w:r>
              <w:rPr>
                <w:rFonts w:hint="eastAsia"/>
                <w:b/>
                <w:bCs/>
                <w:color w:val="000000"/>
              </w:rPr>
              <w:t>专门知识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基础理论的宽厚度、坚实度，专门知识的系统性、深入性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404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科研能力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论文体现科研潜质与独立科研能力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15%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828"/>
        </w:trPr>
        <w:tc>
          <w:tcPr>
            <w:tcW w:w="0" w:type="auto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b/>
                <w:bCs/>
                <w:color w:val="000000"/>
              </w:rPr>
              <w:t>论文写作</w:t>
            </w:r>
          </w:p>
        </w:tc>
        <w:tc>
          <w:tcPr>
            <w:tcW w:w="4810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hint="eastAsia"/>
                <w:color w:val="000000"/>
                <w:szCs w:val="21"/>
              </w:rPr>
              <w:t>论文结构、撰写规范性；文字表达准确、清晰和流畅性；引文严谨、规范性</w:t>
            </w:r>
          </w:p>
        </w:tc>
        <w:tc>
          <w:tcPr>
            <w:tcW w:w="1134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  <w:r w:rsidRPr="004304C2">
              <w:rPr>
                <w:rFonts w:ascii="Times New Roman" w:hAnsi="Times New Roman" w:cs="Times New Roman"/>
              </w:rPr>
              <w:t>10%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630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总体评价</w:t>
            </w:r>
          </w:p>
        </w:tc>
        <w:tc>
          <w:tcPr>
            <w:tcW w:w="1134" w:type="dxa"/>
          </w:tcPr>
          <w:p w:rsidR="000157D7" w:rsidRDefault="000157D7" w:rsidP="009974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总分</w:t>
            </w:r>
          </w:p>
        </w:tc>
        <w:tc>
          <w:tcPr>
            <w:tcW w:w="1071" w:type="dxa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544"/>
        </w:trPr>
        <w:tc>
          <w:tcPr>
            <w:tcW w:w="6091" w:type="dxa"/>
            <w:gridSpan w:val="2"/>
          </w:tcPr>
          <w:p w:rsidR="000157D7" w:rsidRDefault="000157D7" w:rsidP="0099746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 w:hint="eastAsia"/>
                <w:b/>
              </w:rPr>
              <w:t>是否同意组织</w:t>
            </w:r>
            <w:r>
              <w:rPr>
                <w:rFonts w:ascii="Times New Roman" w:hAnsi="Times New Roman" w:cs="Times New Roman"/>
                <w:b/>
              </w:rPr>
              <w:t>学位论文答辩</w:t>
            </w:r>
          </w:p>
        </w:tc>
        <w:tc>
          <w:tcPr>
            <w:tcW w:w="2205" w:type="dxa"/>
            <w:gridSpan w:val="2"/>
          </w:tcPr>
          <w:p w:rsidR="000157D7" w:rsidRPr="004304C2" w:rsidRDefault="000157D7" w:rsidP="00997466">
            <w:pPr>
              <w:rPr>
                <w:rFonts w:ascii="Times New Roman" w:hAnsi="Times New Roman" w:cs="Times New Roman"/>
              </w:rPr>
            </w:pPr>
          </w:p>
        </w:tc>
      </w:tr>
      <w:tr w:rsidR="000157D7" w:rsidTr="000157D7">
        <w:trPr>
          <w:trHeight w:val="6177"/>
        </w:trPr>
        <w:tc>
          <w:tcPr>
            <w:tcW w:w="8296" w:type="dxa"/>
            <w:gridSpan w:val="4"/>
          </w:tcPr>
          <w:p w:rsidR="000157D7" w:rsidRPr="002D61B8" w:rsidRDefault="000157D7" w:rsidP="00997466">
            <w:pPr>
              <w:pStyle w:val="a4"/>
              <w:spacing w:before="30" w:beforeAutospacing="0" w:after="30" w:afterAutospacing="0"/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</w:pPr>
            <w:r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评阅人</w:t>
            </w:r>
            <w:r w:rsidRPr="002D61B8">
              <w:rPr>
                <w:rFonts w:asciiTheme="minorEastAsia" w:eastAsiaTheme="minorEastAsia" w:hAnsiTheme="minorEastAsia" w:cs="Segoe UI" w:hint="eastAsia"/>
                <w:b/>
                <w:color w:val="000000"/>
                <w:sz w:val="23"/>
                <w:szCs w:val="23"/>
              </w:rPr>
              <w:t>对学位论文</w:t>
            </w:r>
            <w:r w:rsidRPr="002D61B8">
              <w:rPr>
                <w:rFonts w:asciiTheme="minorEastAsia" w:eastAsiaTheme="minorEastAsia" w:hAnsiTheme="minorEastAsia" w:cs="Segoe UI"/>
                <w:b/>
                <w:color w:val="000000"/>
                <w:sz w:val="23"/>
                <w:szCs w:val="23"/>
              </w:rPr>
              <w:t>的学术评语:</w:t>
            </w: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000000"/>
              </w:rPr>
            </w:pPr>
          </w:p>
          <w:p w:rsidR="000157D7" w:rsidRPr="004304C2" w:rsidRDefault="000157D7" w:rsidP="00997466">
            <w:pPr>
              <w:pStyle w:val="a4"/>
              <w:spacing w:before="0" w:beforeAutospacing="0" w:after="0" w:afterAutospacing="0" w:line="360" w:lineRule="auto"/>
              <w:ind w:firstLineChars="200" w:firstLine="480"/>
              <w:rPr>
                <w:rFonts w:ascii="Times New Roman" w:eastAsiaTheme="minorEastAsia" w:hAnsi="Times New Roman" w:cs="Times New Roman"/>
                <w:color w:val="888888"/>
              </w:rPr>
            </w:pPr>
          </w:p>
        </w:tc>
      </w:tr>
    </w:tbl>
    <w:p w:rsidR="000157D7" w:rsidRPr="000157D7" w:rsidRDefault="000157D7" w:rsidP="00080EC0">
      <w:pPr>
        <w:widowControl/>
        <w:jc w:val="left"/>
        <w:rPr>
          <w:rFonts w:ascii="Times New Roman" w:hAnsi="Times New Roman" w:cs="Times New Roman"/>
          <w:b/>
        </w:rPr>
      </w:pPr>
    </w:p>
    <w:sectPr w:rsidR="000157D7" w:rsidRPr="000157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590" w:rsidRDefault="007A4590" w:rsidP="007A4590">
      <w:r>
        <w:separator/>
      </w:r>
    </w:p>
  </w:endnote>
  <w:endnote w:type="continuationSeparator" w:id="0">
    <w:p w:rsidR="007A4590" w:rsidRDefault="007A4590" w:rsidP="007A4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590" w:rsidRDefault="007A4590" w:rsidP="007A4590">
      <w:r>
        <w:separator/>
      </w:r>
    </w:p>
  </w:footnote>
  <w:footnote w:type="continuationSeparator" w:id="0">
    <w:p w:rsidR="007A4590" w:rsidRDefault="007A4590" w:rsidP="007A45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4C2"/>
    <w:rsid w:val="000157D7"/>
    <w:rsid w:val="00073B32"/>
    <w:rsid w:val="00080EC0"/>
    <w:rsid w:val="000D0440"/>
    <w:rsid w:val="001276B7"/>
    <w:rsid w:val="00135D41"/>
    <w:rsid w:val="00161A09"/>
    <w:rsid w:val="00174FC7"/>
    <w:rsid w:val="001F75B5"/>
    <w:rsid w:val="00206186"/>
    <w:rsid w:val="0022796C"/>
    <w:rsid w:val="002D4F18"/>
    <w:rsid w:val="002D61B8"/>
    <w:rsid w:val="002E48F3"/>
    <w:rsid w:val="003251F9"/>
    <w:rsid w:val="003461A9"/>
    <w:rsid w:val="003675FD"/>
    <w:rsid w:val="00384EE1"/>
    <w:rsid w:val="003E3AEE"/>
    <w:rsid w:val="004304C2"/>
    <w:rsid w:val="00477936"/>
    <w:rsid w:val="004B5257"/>
    <w:rsid w:val="0050066F"/>
    <w:rsid w:val="00556CD5"/>
    <w:rsid w:val="005A055D"/>
    <w:rsid w:val="005B0C90"/>
    <w:rsid w:val="005C4713"/>
    <w:rsid w:val="006A5B3A"/>
    <w:rsid w:val="006F6109"/>
    <w:rsid w:val="00777045"/>
    <w:rsid w:val="007A3817"/>
    <w:rsid w:val="007A4590"/>
    <w:rsid w:val="00816F21"/>
    <w:rsid w:val="008274B4"/>
    <w:rsid w:val="008625A7"/>
    <w:rsid w:val="0096142F"/>
    <w:rsid w:val="00966F8C"/>
    <w:rsid w:val="00973552"/>
    <w:rsid w:val="00A2205E"/>
    <w:rsid w:val="00A725B0"/>
    <w:rsid w:val="00B00FDF"/>
    <w:rsid w:val="00B311B9"/>
    <w:rsid w:val="00BE1AEF"/>
    <w:rsid w:val="00C06D31"/>
    <w:rsid w:val="00C52801"/>
    <w:rsid w:val="00C536C1"/>
    <w:rsid w:val="00C53ADE"/>
    <w:rsid w:val="00C61CEE"/>
    <w:rsid w:val="00CA681E"/>
    <w:rsid w:val="00CF32FC"/>
    <w:rsid w:val="00CF5F90"/>
    <w:rsid w:val="00D25C35"/>
    <w:rsid w:val="00D37BE8"/>
    <w:rsid w:val="00D95256"/>
    <w:rsid w:val="00DC3910"/>
    <w:rsid w:val="00E33560"/>
    <w:rsid w:val="00EB0A74"/>
    <w:rsid w:val="00EB5519"/>
    <w:rsid w:val="00FB208E"/>
    <w:rsid w:val="00FE0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04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4304C2"/>
    <w:rPr>
      <w:b/>
      <w:bCs/>
    </w:rPr>
  </w:style>
  <w:style w:type="character" w:customStyle="1" w:styleId="apple-converted-space">
    <w:name w:val="apple-converted-space"/>
    <w:basedOn w:val="a0"/>
    <w:rsid w:val="00D25C35"/>
  </w:style>
  <w:style w:type="paragraph" w:styleId="a6">
    <w:name w:val="header"/>
    <w:basedOn w:val="a"/>
    <w:link w:val="Char"/>
    <w:uiPriority w:val="99"/>
    <w:unhideWhenUsed/>
    <w:rsid w:val="007A45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7A459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7A45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7A459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4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04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4304C2"/>
    <w:rPr>
      <w:b/>
      <w:bCs/>
    </w:rPr>
  </w:style>
  <w:style w:type="character" w:customStyle="1" w:styleId="apple-converted-space">
    <w:name w:val="apple-converted-space"/>
    <w:basedOn w:val="a0"/>
    <w:rsid w:val="00D25C35"/>
  </w:style>
  <w:style w:type="paragraph" w:styleId="a6">
    <w:name w:val="header"/>
    <w:basedOn w:val="a"/>
    <w:link w:val="Char"/>
    <w:uiPriority w:val="99"/>
    <w:unhideWhenUsed/>
    <w:rsid w:val="007A45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7A459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7A45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7A45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3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228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 L</dc:creator>
  <cp:keywords/>
  <dc:description/>
  <cp:lastModifiedBy>付建建</cp:lastModifiedBy>
  <cp:revision>2</cp:revision>
  <dcterms:created xsi:type="dcterms:W3CDTF">2020-03-06T03:40:00Z</dcterms:created>
  <dcterms:modified xsi:type="dcterms:W3CDTF">2020-03-06T03:40:00Z</dcterms:modified>
</cp:coreProperties>
</file>