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84" w:rsidRPr="00C44101" w:rsidRDefault="00C46084" w:rsidP="00C46084">
      <w:pPr>
        <w:widowControl/>
        <w:spacing w:line="450" w:lineRule="atLeast"/>
        <w:jc w:val="center"/>
        <w:rPr>
          <w:rFonts w:ascii="Arial" w:eastAsia="宋体" w:hAnsi="Arial" w:cs="Arial"/>
          <w:kern w:val="0"/>
          <w:sz w:val="32"/>
          <w:szCs w:val="32"/>
        </w:rPr>
      </w:pPr>
      <w:r w:rsidRPr="00C44101">
        <w:rPr>
          <w:rFonts w:ascii="Arial" w:eastAsia="宋体" w:hAnsi="Arial" w:cs="Arial"/>
          <w:kern w:val="0"/>
          <w:sz w:val="32"/>
          <w:szCs w:val="32"/>
        </w:rPr>
        <w:t>中国科学院大学优秀学生评选办法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第一章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   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总则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第一条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根据《中华人民共和国高等教育法》、教育部《普通高等学校学生管理规定》、教育部《高等学校学生行为准则》和《中国科学院大学学生管理规定》，制定本办法。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第二条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本办法适用于中国科学院大学（以下简称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国科大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）按照国家招生计划录取、在中国科学院院属各研究院、所、台、站、中心等承担高等教育工作的单位（以下简称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研究所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）和校部各学院、系、本科部（以下简称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院系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）接受高等学历教育的研究生、本科生（以下简称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）。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    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第三条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国科大每学年评选一次优秀学生，分别授予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、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、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三好学生标兵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和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优秀毕业生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荣誉称号，并颁发或授权颁发统一制作的荣誉证书和奖章，以奖励模范履行法定义务、遵守学生行为准则的优秀学生。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第二章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    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评选条件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第四条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的评选条件为</w:t>
      </w:r>
      <w:r w:rsidRPr="00C44101">
        <w:rPr>
          <w:rFonts w:ascii="Arial" w:eastAsia="宋体" w:hAnsi="Arial" w:cs="Arial"/>
          <w:kern w:val="0"/>
          <w:sz w:val="28"/>
          <w:szCs w:val="28"/>
        </w:rPr>
        <w:t>: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一、热爱祖国，崇尚科学，遵纪守法，品行端正；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二、学风端正，勤奋学习，勇于创新，成绩优良；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lastRenderedPageBreak/>
        <w:t>三、友爱互助，尊敬师长，关心集体，乐于奉献；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四、明礼修身，勤俭节约，热爱生活，积极向上。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第五条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同时授予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荣誉称号</w:t>
      </w:r>
      <w:r w:rsidRPr="00C44101">
        <w:rPr>
          <w:rFonts w:ascii="Arial" w:eastAsia="宋体" w:hAnsi="Arial" w:cs="Arial"/>
          <w:kern w:val="0"/>
          <w:sz w:val="28"/>
          <w:szCs w:val="28"/>
        </w:rPr>
        <w:t>,</w:t>
      </w:r>
      <w:r w:rsidRPr="00C44101">
        <w:rPr>
          <w:rFonts w:ascii="Arial" w:eastAsia="宋体" w:hAnsi="Arial" w:cs="Arial"/>
          <w:kern w:val="0"/>
          <w:sz w:val="28"/>
          <w:szCs w:val="28"/>
        </w:rPr>
        <w:t>评选条件为：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一、符合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评选条件的基本要求；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二、积极为学生服务，组织开展有益的学生活动；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三、工作能力较强，业绩突出，受到学生的拥护。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第六条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三好学生标兵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的评选条件为：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一、从获得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和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荣誉称号的学生中推选；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二、学习成绩优异或在科技创新中有出色表现；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三、在思想品德、人格修养等方面，得到公认好评。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第七条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优秀毕业生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的评选条件为：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一、在学期间至少一次获得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或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荣誉称号；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二、各培养环节考核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优良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三、通过学位论文答辩；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四、到国家急需的行业或地区工作就业者优先。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lastRenderedPageBreak/>
        <w:t>第三章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   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评选比例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第八条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以研究所、院系为单位进行评选，比例不超过在学学生人数的</w:t>
      </w:r>
      <w:r w:rsidRPr="00C44101">
        <w:rPr>
          <w:rFonts w:ascii="Arial" w:eastAsia="宋体" w:hAnsi="Arial" w:cs="Arial"/>
          <w:kern w:val="0"/>
          <w:sz w:val="28"/>
          <w:szCs w:val="28"/>
        </w:rPr>
        <w:t>15%</w:t>
      </w:r>
      <w:r w:rsidRPr="00C44101">
        <w:rPr>
          <w:rFonts w:ascii="Arial" w:eastAsia="宋体" w:hAnsi="Arial" w:cs="Arial"/>
          <w:kern w:val="0"/>
          <w:sz w:val="28"/>
          <w:szCs w:val="28"/>
        </w:rPr>
        <w:t>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第九条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以研究所、院系为单位进行评选，从各级学生会、学生团体、学生党团支部、班委会学生干部中评选产生，比例不超过在学学生人数的</w:t>
      </w:r>
      <w:r w:rsidRPr="00C44101">
        <w:rPr>
          <w:rFonts w:ascii="Arial" w:eastAsia="宋体" w:hAnsi="Arial" w:cs="Arial"/>
          <w:kern w:val="0"/>
          <w:sz w:val="28"/>
          <w:szCs w:val="28"/>
        </w:rPr>
        <w:t>2%</w:t>
      </w:r>
      <w:r w:rsidRPr="00C44101">
        <w:rPr>
          <w:rFonts w:ascii="Arial" w:eastAsia="宋体" w:hAnsi="Arial" w:cs="Arial"/>
          <w:kern w:val="0"/>
          <w:sz w:val="28"/>
          <w:szCs w:val="28"/>
        </w:rPr>
        <w:t>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三好学生标兵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在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评选基础上，由各研究所、院系评选推荐，国科大综合评定，比例不</w:t>
      </w:r>
      <w:proofErr w:type="gramStart"/>
      <w:r w:rsidRPr="00C44101">
        <w:rPr>
          <w:rFonts w:ascii="Arial" w:eastAsia="宋体" w:hAnsi="Arial" w:cs="Arial"/>
          <w:kern w:val="0"/>
          <w:sz w:val="28"/>
          <w:szCs w:val="28"/>
        </w:rPr>
        <w:t>超过国</w:t>
      </w:r>
      <w:proofErr w:type="gramEnd"/>
      <w:r w:rsidRPr="00C44101">
        <w:rPr>
          <w:rFonts w:ascii="Arial" w:eastAsia="宋体" w:hAnsi="Arial" w:cs="Arial"/>
          <w:kern w:val="0"/>
          <w:sz w:val="28"/>
          <w:szCs w:val="28"/>
        </w:rPr>
        <w:t>科大在学学生人数的</w:t>
      </w:r>
      <w:r w:rsidRPr="00C44101">
        <w:rPr>
          <w:rFonts w:ascii="Arial" w:eastAsia="宋体" w:hAnsi="Arial" w:cs="Arial"/>
          <w:kern w:val="0"/>
          <w:sz w:val="28"/>
          <w:szCs w:val="28"/>
        </w:rPr>
        <w:t>1%</w:t>
      </w:r>
      <w:r w:rsidRPr="00C44101">
        <w:rPr>
          <w:rFonts w:ascii="Arial" w:eastAsia="宋体" w:hAnsi="Arial" w:cs="Arial"/>
          <w:kern w:val="0"/>
          <w:sz w:val="28"/>
          <w:szCs w:val="28"/>
        </w:rPr>
        <w:t>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第十一条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优秀毕业生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以研究所、院系为单位进行评选，比例为不超过应届毕业生人数的</w:t>
      </w:r>
      <w:r w:rsidRPr="00C44101">
        <w:rPr>
          <w:rFonts w:ascii="Arial" w:eastAsia="宋体" w:hAnsi="Arial" w:cs="Arial"/>
          <w:kern w:val="0"/>
          <w:sz w:val="28"/>
          <w:szCs w:val="28"/>
        </w:rPr>
        <w:t>5%</w:t>
      </w:r>
      <w:r w:rsidRPr="00C44101">
        <w:rPr>
          <w:rFonts w:ascii="Arial" w:eastAsia="宋体" w:hAnsi="Arial" w:cs="Arial"/>
          <w:kern w:val="0"/>
          <w:sz w:val="28"/>
          <w:szCs w:val="28"/>
        </w:rPr>
        <w:t>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第四章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  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组织实施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第十二条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每年</w:t>
      </w:r>
      <w:r w:rsidRPr="00C44101">
        <w:rPr>
          <w:rFonts w:ascii="Arial" w:eastAsia="宋体" w:hAnsi="Arial" w:cs="Arial"/>
          <w:kern w:val="0"/>
          <w:sz w:val="28"/>
          <w:szCs w:val="28"/>
        </w:rPr>
        <w:t>5</w:t>
      </w:r>
      <w:r w:rsidRPr="00C44101">
        <w:rPr>
          <w:rFonts w:ascii="Arial" w:eastAsia="宋体" w:hAnsi="Arial" w:cs="Arial"/>
          <w:kern w:val="0"/>
          <w:sz w:val="28"/>
          <w:szCs w:val="28"/>
        </w:rPr>
        <w:t>月中旬起组织优秀学生评选。</w:t>
      </w:r>
      <w:r w:rsidRPr="00C44101">
        <w:rPr>
          <w:rFonts w:ascii="Arial" w:eastAsia="宋体" w:hAnsi="Arial" w:cs="Arial"/>
          <w:kern w:val="0"/>
          <w:sz w:val="28"/>
          <w:szCs w:val="28"/>
        </w:rPr>
        <w:t>7</w:t>
      </w:r>
      <w:r w:rsidRPr="00C44101">
        <w:rPr>
          <w:rFonts w:ascii="Arial" w:eastAsia="宋体" w:hAnsi="Arial" w:cs="Arial"/>
          <w:kern w:val="0"/>
          <w:sz w:val="28"/>
          <w:szCs w:val="28"/>
        </w:rPr>
        <w:t>月份表彰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优秀毕业生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；</w:t>
      </w:r>
      <w:r w:rsidRPr="00C44101">
        <w:rPr>
          <w:rFonts w:ascii="Arial" w:eastAsia="宋体" w:hAnsi="Arial" w:cs="Arial"/>
          <w:kern w:val="0"/>
          <w:sz w:val="28"/>
          <w:szCs w:val="28"/>
        </w:rPr>
        <w:t>9</w:t>
      </w:r>
      <w:r w:rsidRPr="00C44101">
        <w:rPr>
          <w:rFonts w:ascii="Arial" w:eastAsia="宋体" w:hAnsi="Arial" w:cs="Arial"/>
          <w:kern w:val="0"/>
          <w:sz w:val="28"/>
          <w:szCs w:val="28"/>
        </w:rPr>
        <w:t>月份新学年开始时表彰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、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和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三好学生标兵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第十三条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各研究所、院系成立由主管领导、教育管理部门负责人、指导教师代表和学生代表组成的评审小组，负责组织所在单位优秀学生的评选工作。以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公开公正、民主推选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为原则，每年在规定时间内按照确定名额评选：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lastRenderedPageBreak/>
        <w:t>一、应首先征得优秀学生候选人本人同意；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二、评选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、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、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优秀毕业生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和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三好学生标兵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候选人</w:t>
      </w:r>
      <w:r w:rsidRPr="00C44101">
        <w:rPr>
          <w:rFonts w:ascii="Arial" w:eastAsia="宋体" w:hAnsi="Arial" w:cs="Arial"/>
          <w:kern w:val="0"/>
          <w:sz w:val="28"/>
          <w:szCs w:val="28"/>
        </w:rPr>
        <w:t>,</w:t>
      </w:r>
      <w:r w:rsidRPr="00C44101">
        <w:rPr>
          <w:rFonts w:ascii="Arial" w:eastAsia="宋体" w:hAnsi="Arial" w:cs="Arial"/>
          <w:kern w:val="0"/>
          <w:sz w:val="28"/>
          <w:szCs w:val="28"/>
        </w:rPr>
        <w:t>在本单位公示</w:t>
      </w:r>
      <w:r w:rsidRPr="00C44101">
        <w:rPr>
          <w:rFonts w:ascii="Arial" w:eastAsia="宋体" w:hAnsi="Arial" w:cs="Arial"/>
          <w:kern w:val="0"/>
          <w:sz w:val="28"/>
          <w:szCs w:val="28"/>
        </w:rPr>
        <w:t>5</w:t>
      </w:r>
      <w:r w:rsidRPr="00C44101">
        <w:rPr>
          <w:rFonts w:ascii="Arial" w:eastAsia="宋体" w:hAnsi="Arial" w:cs="Arial"/>
          <w:kern w:val="0"/>
          <w:sz w:val="28"/>
          <w:szCs w:val="28"/>
        </w:rPr>
        <w:t>天；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三、对公示通过的人选，报国科大备案、审批。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第十四条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国科大设立由主管校领导、教育管理部门负责人、指导教师代表和学生代表组成的优秀学生评审委员会（以下简称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评审委员会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），评审委员会办公室设在学生处。评审委员会负责修改评选条例，评定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三好学生标兵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人选，审定其他各类优秀学生人选，确定公示名单。优秀学生评选结果名单公示</w:t>
      </w:r>
      <w:r w:rsidRPr="00C44101">
        <w:rPr>
          <w:rFonts w:ascii="Arial" w:eastAsia="宋体" w:hAnsi="Arial" w:cs="Arial"/>
          <w:kern w:val="0"/>
          <w:sz w:val="28"/>
          <w:szCs w:val="28"/>
        </w:rPr>
        <w:t>7</w:t>
      </w:r>
      <w:r w:rsidRPr="00C44101">
        <w:rPr>
          <w:rFonts w:ascii="Arial" w:eastAsia="宋体" w:hAnsi="Arial" w:cs="Arial"/>
          <w:kern w:val="0"/>
          <w:sz w:val="28"/>
          <w:szCs w:val="28"/>
        </w:rPr>
        <w:t>天，无重大异议后报国科大校长办公会批准。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第十五条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各类优秀学生荣誉证书和奖章由国科大统一制作。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荣誉证书、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和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优秀毕业生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荣誉证书及奖章，授权研究所、院系管理发放；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三好学生标兵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荣誉证书和奖章由国科大管理发放。各单位应将获评优</w:t>
      </w:r>
      <w:proofErr w:type="gramStart"/>
      <w:r w:rsidRPr="00C44101">
        <w:rPr>
          <w:rFonts w:ascii="Arial" w:eastAsia="宋体" w:hAnsi="Arial" w:cs="Arial"/>
          <w:kern w:val="0"/>
          <w:sz w:val="28"/>
          <w:szCs w:val="28"/>
        </w:rPr>
        <w:t>秀学生</w:t>
      </w:r>
      <w:proofErr w:type="gramEnd"/>
      <w:r w:rsidRPr="00C44101">
        <w:rPr>
          <w:rFonts w:ascii="Arial" w:eastAsia="宋体" w:hAnsi="Arial" w:cs="Arial"/>
          <w:kern w:val="0"/>
          <w:sz w:val="28"/>
          <w:szCs w:val="28"/>
        </w:rPr>
        <w:t>的相关材料归入获奖学生本人档案。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第十六条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如有弄虚作假骗取荣誉行为，一经查实，取消荣誉称号，追回或公告作废已发放的奖章和荣誉证书，追究相关人员责任。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第五章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  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附则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第十七条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</w:t>
      </w:r>
      <w:r w:rsidRPr="00C44101">
        <w:rPr>
          <w:rFonts w:ascii="Arial" w:eastAsia="宋体" w:hAnsi="Arial" w:cs="Arial"/>
          <w:kern w:val="0"/>
          <w:sz w:val="28"/>
          <w:szCs w:val="28"/>
        </w:rPr>
        <w:t> </w:t>
      </w:r>
      <w:r w:rsidRPr="00C44101">
        <w:rPr>
          <w:rFonts w:ascii="Arial" w:eastAsia="宋体" w:hAnsi="Arial" w:cs="Arial"/>
          <w:kern w:val="0"/>
          <w:sz w:val="28"/>
          <w:szCs w:val="28"/>
        </w:rPr>
        <w:t>各研究所、院系可依据本办法，结合实际情况，制定实施细则</w:t>
      </w:r>
      <w:r w:rsidRPr="00C44101">
        <w:rPr>
          <w:rFonts w:ascii="Arial" w:eastAsia="宋体" w:hAnsi="Arial" w:cs="Arial"/>
          <w:kern w:val="0"/>
          <w:sz w:val="28"/>
          <w:szCs w:val="28"/>
        </w:rPr>
        <w:t>,</w:t>
      </w:r>
      <w:r w:rsidRPr="00C44101">
        <w:rPr>
          <w:rFonts w:ascii="Arial" w:eastAsia="宋体" w:hAnsi="Arial" w:cs="Arial"/>
          <w:kern w:val="0"/>
          <w:sz w:val="28"/>
          <w:szCs w:val="28"/>
        </w:rPr>
        <w:t>抄送学生处备案。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lastRenderedPageBreak/>
        <w:t>第十八条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本办法由学生处负责解释，自印发之日起施行。原《中国科学院大学优秀学生评选条例》（</w:t>
      </w:r>
      <w:proofErr w:type="gramStart"/>
      <w:r w:rsidRPr="00C44101">
        <w:rPr>
          <w:rFonts w:ascii="Arial" w:eastAsia="宋体" w:hAnsi="Arial" w:cs="Arial"/>
          <w:kern w:val="0"/>
          <w:sz w:val="28"/>
          <w:szCs w:val="28"/>
        </w:rPr>
        <w:t>校发学字</w:t>
      </w:r>
      <w:proofErr w:type="gramEnd"/>
      <w:r w:rsidRPr="00C44101">
        <w:rPr>
          <w:rFonts w:ascii="Arial" w:eastAsia="宋体" w:hAnsi="Arial" w:cs="Arial"/>
          <w:kern w:val="0"/>
          <w:sz w:val="28"/>
          <w:szCs w:val="28"/>
        </w:rPr>
        <w:t>〔</w:t>
      </w:r>
      <w:r w:rsidRPr="00C44101">
        <w:rPr>
          <w:rFonts w:ascii="Arial" w:eastAsia="宋体" w:hAnsi="Arial" w:cs="Arial"/>
          <w:kern w:val="0"/>
          <w:sz w:val="28"/>
          <w:szCs w:val="28"/>
        </w:rPr>
        <w:t>2013</w:t>
      </w:r>
      <w:r w:rsidRPr="00C44101">
        <w:rPr>
          <w:rFonts w:ascii="Arial" w:eastAsia="宋体" w:hAnsi="Arial" w:cs="Arial"/>
          <w:kern w:val="0"/>
          <w:sz w:val="28"/>
          <w:szCs w:val="28"/>
        </w:rPr>
        <w:t>〕</w:t>
      </w:r>
      <w:r w:rsidRPr="00C44101">
        <w:rPr>
          <w:rFonts w:ascii="Arial" w:eastAsia="宋体" w:hAnsi="Arial" w:cs="Arial"/>
          <w:kern w:val="0"/>
          <w:sz w:val="28"/>
          <w:szCs w:val="28"/>
        </w:rPr>
        <w:t>8</w:t>
      </w:r>
      <w:r w:rsidRPr="00C44101">
        <w:rPr>
          <w:rFonts w:ascii="Arial" w:eastAsia="宋体" w:hAnsi="Arial" w:cs="Arial"/>
          <w:kern w:val="0"/>
          <w:sz w:val="28"/>
          <w:szCs w:val="28"/>
        </w:rPr>
        <w:t>号）同时废止。</w:t>
      </w:r>
    </w:p>
    <w:p w:rsidR="00756C65" w:rsidRPr="00C44101" w:rsidRDefault="00756C65">
      <w:pPr>
        <w:rPr>
          <w:sz w:val="28"/>
          <w:szCs w:val="28"/>
        </w:rPr>
      </w:pPr>
    </w:p>
    <w:sectPr w:rsidR="00756C65" w:rsidRPr="00C44101" w:rsidSect="00756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B3A" w:rsidRDefault="00D83B3A" w:rsidP="00C46084">
      <w:r>
        <w:separator/>
      </w:r>
    </w:p>
  </w:endnote>
  <w:endnote w:type="continuationSeparator" w:id="0">
    <w:p w:rsidR="00D83B3A" w:rsidRDefault="00D83B3A" w:rsidP="00C46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B3A" w:rsidRDefault="00D83B3A" w:rsidP="00C46084">
      <w:r>
        <w:separator/>
      </w:r>
    </w:p>
  </w:footnote>
  <w:footnote w:type="continuationSeparator" w:id="0">
    <w:p w:rsidR="00D83B3A" w:rsidRDefault="00D83B3A" w:rsidP="00C460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084"/>
    <w:rsid w:val="00162166"/>
    <w:rsid w:val="001C412E"/>
    <w:rsid w:val="005A2C16"/>
    <w:rsid w:val="00756C65"/>
    <w:rsid w:val="00947448"/>
    <w:rsid w:val="00A442DE"/>
    <w:rsid w:val="00C44101"/>
    <w:rsid w:val="00C46084"/>
    <w:rsid w:val="00D83B3A"/>
    <w:rsid w:val="00E6292E"/>
    <w:rsid w:val="00F0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0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08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460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49123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1098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</Words>
  <Characters>1491</Characters>
  <Application>Microsoft Office Word</Application>
  <DocSecurity>0</DocSecurity>
  <Lines>12</Lines>
  <Paragraphs>3</Paragraphs>
  <ScaleCrop>false</ScaleCrop>
  <Company>Lenovo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王英辉</dc:creator>
  <cp:lastModifiedBy>unknown</cp:lastModifiedBy>
  <cp:revision>2</cp:revision>
  <dcterms:created xsi:type="dcterms:W3CDTF">2017-04-27T04:55:00Z</dcterms:created>
  <dcterms:modified xsi:type="dcterms:W3CDTF">2017-04-27T04:55:00Z</dcterms:modified>
</cp:coreProperties>
</file>